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0001774274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TransMedics Group,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001-38891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200 MINUTEMAN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ANDOVER</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9785520900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Gordon Stephen</w:t>
      </w:r>
    </w:p>
    <w:p>
      <w:pPr>
        <w:spacing w:after="0" w:line="44" w:lineRule="exact"/>
        <w:rPr>
          <w:sz w:val="24"/>
          <w:szCs w:val="24"/>
          <w:color w:val="auto"/>
        </w:rPr>
      </w:pPr>
    </w:p>
    <w:p>
      <w:pPr>
        <w:sectPr>
          <w:pgSz w:w="11900" w:h="16838" w:orient="portrait"/>
          <w:cols w:equalWidth="0" w:num="2">
            <w:col w:w="7200" w:space="720"/>
            <w:col w:w="33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1920000.00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32937296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05/06/2024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Stock Option</w:t>
      </w:r>
    </w:p>
    <w:p>
      <w:pPr>
        <w:spacing w:after="0" w:line="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05/06/2024 Exercise Grant</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15000</w:t>
      </w:r>
      <w:r>
        <w:rPr>
          <w:sz w:val="20"/>
          <w:szCs w:val="20"/>
          <w:color w:val="auto"/>
        </w:rPr>
        <w:tab/>
      </w:r>
      <w:r>
        <w:rPr>
          <w:rFonts w:ascii="Times New Roman" w:cs="Times New Roman" w:eastAsia="Times New Roman" w:hAnsi="Times New Roman"/>
          <w:sz w:val="21"/>
          <w:szCs w:val="21"/>
          <w:color w:val="auto"/>
        </w:rPr>
        <w:t>05/06/2024 Wire</w:t>
      </w:r>
    </w:p>
    <w:p>
      <w:pPr>
        <w:ind w:left="2560"/>
        <w:spacing w:after="0"/>
        <w:rPr>
          <w:sz w:val="20"/>
          <w:szCs w:val="20"/>
          <w:color w:val="auto"/>
        </w:rPr>
      </w:pPr>
      <w:r>
        <w:rPr>
          <w:rFonts w:ascii="Times New Roman" w:cs="Times New Roman" w:eastAsia="Times New Roman" w:hAnsi="Times New Roman"/>
          <w:sz w:val="22"/>
          <w:szCs w:val="22"/>
          <w:color w:val="auto"/>
        </w:rPr>
        <w:t>Date 2/24/2021</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Stephen Gordon</w:t>
      </w:r>
    </w:p>
    <w:p>
      <w:pPr>
        <w:spacing w:after="0" w:line="14" w:lineRule="exact"/>
        <w:rPr>
          <w:sz w:val="20"/>
          <w:szCs w:val="20"/>
          <w:color w:val="auto"/>
        </w:rPr>
      </w:pPr>
    </w:p>
    <w:p>
      <w:pPr>
        <w:ind w:left="40" w:right="580"/>
        <w:spacing w:after="0" w:line="235" w:lineRule="auto"/>
        <w:rPr>
          <w:sz w:val="20"/>
          <w:szCs w:val="20"/>
          <w:color w:val="auto"/>
        </w:rPr>
      </w:pPr>
      <w:r>
        <w:rPr>
          <w:rFonts w:ascii="Times New Roman" w:cs="Times New Roman" w:eastAsia="Times New Roman" w:hAnsi="Times New Roman"/>
          <w:sz w:val="22"/>
          <w:szCs w:val="22"/>
          <w:color w:val="auto"/>
        </w:rPr>
        <w:t>c/o TransMedics Group, Inc. 200 Minuteman Road Andover MA 01810</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Stephen Gordon</w:t>
      </w:r>
    </w:p>
    <w:p>
      <w:pPr>
        <w:spacing w:after="0" w:line="14" w:lineRule="exact"/>
        <w:rPr>
          <w:sz w:val="20"/>
          <w:szCs w:val="20"/>
          <w:color w:val="auto"/>
        </w:rPr>
      </w:pPr>
    </w:p>
    <w:p>
      <w:pPr>
        <w:ind w:left="40" w:right="580"/>
        <w:spacing w:after="0" w:line="235" w:lineRule="auto"/>
        <w:rPr>
          <w:sz w:val="20"/>
          <w:szCs w:val="20"/>
          <w:color w:val="auto"/>
        </w:rPr>
      </w:pPr>
      <w:r>
        <w:rPr>
          <w:rFonts w:ascii="Times New Roman" w:cs="Times New Roman" w:eastAsia="Times New Roman" w:hAnsi="Times New Roman"/>
          <w:sz w:val="22"/>
          <w:szCs w:val="22"/>
          <w:color w:val="auto"/>
        </w:rPr>
        <w:t>c/o TransMedics Group, Inc. 200 Minuteman Road Andover MA 01810</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Stephen Gordon</w:t>
      </w:r>
    </w:p>
    <w:p>
      <w:pPr>
        <w:spacing w:after="0" w:line="14" w:lineRule="exact"/>
        <w:rPr>
          <w:sz w:val="20"/>
          <w:szCs w:val="20"/>
          <w:color w:val="auto"/>
        </w:rPr>
      </w:pPr>
    </w:p>
    <w:p>
      <w:pPr>
        <w:ind w:left="40" w:right="580"/>
        <w:spacing w:after="0" w:line="235" w:lineRule="auto"/>
        <w:rPr>
          <w:sz w:val="20"/>
          <w:szCs w:val="20"/>
          <w:color w:val="auto"/>
        </w:rPr>
      </w:pPr>
      <w:r>
        <w:rPr>
          <w:rFonts w:ascii="Times New Roman" w:cs="Times New Roman" w:eastAsia="Times New Roman" w:hAnsi="Times New Roman"/>
          <w:sz w:val="22"/>
          <w:szCs w:val="22"/>
          <w:color w:val="auto"/>
        </w:rPr>
        <w:t>c/o TransMedics Group, Inc. 200 Minuteman Road Andover MA 01810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03/04/2024 15000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1242000.00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03/08/2024 1903</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166759.89</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04/01/2024 15000</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1110150.00</w:t>
            </w:r>
          </w:p>
        </w:tc>
      </w:tr>
    </w:tbl>
    <w:p>
      <w:pPr>
        <w:spacing w:after="0" w:line="563" w:lineRule="exact"/>
        <w:rPr>
          <w:sz w:val="20"/>
          <w:szCs w:val="20"/>
          <w:color w:val="auto"/>
        </w:rPr>
      </w:pPr>
    </w:p>
    <w:p>
      <w:pPr>
        <w:sectPr>
          <w:pgSz w:w="11900" w:h="16838" w:orient="portrait"/>
          <w:cols w:equalWidth="0" w:num="2">
            <w:col w:w="3120" w:space="540"/>
            <w:col w:w="7580"/>
          </w:cols>
          <w:pgMar w:left="320" w:top="10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05/06/2024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09/14/2023</w:t>
      </w:r>
    </w:p>
    <w:p>
      <w:pPr>
        <w:spacing w:after="0" w:line="623" w:lineRule="exact"/>
        <w:rPr>
          <w:sz w:val="20"/>
          <w:szCs w:val="20"/>
          <w:color w:val="auto"/>
        </w:rPr>
      </w:pPr>
    </w:p>
    <w:p>
      <w:pPr>
        <w:sectPr>
          <w:pgSz w:w="11900" w:h="16838" w:orient="portrait"/>
          <w:cols w:equalWidth="0" w:num="2">
            <w:col w:w="3480" w:space="720"/>
            <w:col w:w="7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Myra King,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90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Stephen Gordon</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2024-05-06T09:58:51Z</dcterms:created>
  <dcterms:modified xsi:type="dcterms:W3CDTF">2024-05-06T09:58:51Z</dcterms:modified>
</cp:coreProperties>
</file>